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0"/>
        <w:tblpPr w:leftFromText="180" w:rightFromText="180" w:vertAnchor="text" w:horzAnchor="page" w:tblpX="1373" w:tblpY="568"/>
        <w:tblOverlap w:val="never"/>
        <w:tblW w:w="1405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66"/>
        <w:gridCol w:w="2426"/>
        <w:gridCol w:w="2408"/>
        <w:gridCol w:w="2454"/>
        <w:gridCol w:w="1621"/>
        <w:gridCol w:w="27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14050" w:type="dxa"/>
            <w:gridSpan w:val="6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Style w:val="42"/>
                <w:rFonts w:hint="default" w:hAnsi="黑体" w:cs="楷体_GB2312"/>
                <w:sz w:val="32"/>
                <w:szCs w:val="32"/>
              </w:rPr>
            </w:pPr>
            <w:r>
              <w:rPr>
                <w:rStyle w:val="42"/>
                <w:rFonts w:hint="default" w:hAnsi="黑体" w:cs="楷体_GB2312"/>
                <w:sz w:val="32"/>
                <w:szCs w:val="32"/>
              </w:rPr>
              <w:t>附件2</w:t>
            </w: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Style w:val="42"/>
                <w:rFonts w:hint="default"/>
              </w:rPr>
              <w:t>《河南省中长期青年发展规划（2019—2025年）》统计监测指标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2" w:hRule="atLeast"/>
        </w:trPr>
        <w:tc>
          <w:tcPr>
            <w:tcW w:w="14050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领域</w:t>
            </w:r>
          </w:p>
        </w:tc>
        <w:tc>
          <w:tcPr>
            <w:tcW w:w="2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目    标</w:t>
            </w:r>
          </w:p>
        </w:tc>
        <w:tc>
          <w:tcPr>
            <w:tcW w:w="4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主要统计指标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数据来源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" w:hRule="atLeast"/>
        </w:trPr>
        <w:tc>
          <w:tcPr>
            <w:tcW w:w="2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2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核心指标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重要指标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 w:hRule="atLeast"/>
        </w:trPr>
        <w:tc>
          <w:tcPr>
            <w:tcW w:w="23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（一）青年思想道德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1.积极践行社会主义核心价值观，“四个自信”进一步增强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1.高校、中学和职业学校思想政治理论课每学期课时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课时，学分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省教育厅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23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（二）青年教育</w:t>
            </w:r>
          </w:p>
        </w:tc>
        <w:tc>
          <w:tcPr>
            <w:tcW w:w="24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2.青年受教育权利得到更好保障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.义务教育巩固率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%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省教育厅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23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24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.高中阶段毛入学率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%</w:t>
            </w: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</w:trPr>
        <w:tc>
          <w:tcPr>
            <w:tcW w:w="23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3</w:t>
            </w:r>
            <w:r>
              <w:rPr>
                <w:rFonts w:ascii="仿宋_GB2312" w:hAnsi="宋体" w:eastAsia="仿宋_GB2312" w:cs="仿宋_GB2312"/>
                <w:sz w:val="24"/>
              </w:rPr>
              <w:t>.</w:t>
            </w:r>
            <w:r>
              <w:rPr>
                <w:rFonts w:hint="eastAsia" w:ascii="仿宋_GB2312" w:hAnsi="宋体" w:eastAsia="仿宋_GB2312" w:cs="仿宋_GB2312"/>
                <w:sz w:val="24"/>
              </w:rPr>
              <w:t>教育公平程度明显提升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4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.义务教育阶段进城务工人员随迁子女在公办学校就读比例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%</w:t>
            </w: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23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4</w:t>
            </w:r>
            <w:r>
              <w:rPr>
                <w:rFonts w:ascii="仿宋_GB2312" w:hAnsi="宋体" w:eastAsia="仿宋_GB2312" w:cs="仿宋_GB2312"/>
                <w:sz w:val="24"/>
              </w:rPr>
              <w:t>.</w:t>
            </w:r>
            <w:r>
              <w:rPr>
                <w:rFonts w:hint="eastAsia" w:ascii="仿宋_GB2312" w:hAnsi="宋体" w:eastAsia="仿宋_GB2312" w:cs="仿宋_GB2312"/>
                <w:sz w:val="24"/>
              </w:rPr>
              <w:t>高等教育毛入学率达到6</w:t>
            </w:r>
            <w:r>
              <w:rPr>
                <w:rFonts w:ascii="仿宋_GB2312" w:hAnsi="宋体" w:eastAsia="仿宋_GB2312" w:cs="仿宋_GB2312"/>
                <w:sz w:val="24"/>
              </w:rPr>
              <w:t>0</w:t>
            </w:r>
            <w:r>
              <w:rPr>
                <w:rFonts w:hint="eastAsia" w:ascii="仿宋_GB2312" w:hAnsi="宋体" w:eastAsia="仿宋_GB2312" w:cs="仿宋_GB2312"/>
                <w:sz w:val="24"/>
              </w:rPr>
              <w:t>%以上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高等教育毛入学率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%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省教育厅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4" w:hRule="atLeast"/>
        </w:trPr>
        <w:tc>
          <w:tcPr>
            <w:tcW w:w="2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（三）青年健康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5.青年体质达标率不低于9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0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%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2.青年体质达标率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%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省体育局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省教育厅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2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2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6.提高青年体质健康水平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.青年学生（1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4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18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周岁）近视检出率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%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省教育厅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省卫生健康委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atLeast"/>
        </w:trPr>
        <w:tc>
          <w:tcPr>
            <w:tcW w:w="2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2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6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.青年学生（14—21周岁）青年肥胖率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%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省卫生健康委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atLeast"/>
        </w:trPr>
        <w:tc>
          <w:tcPr>
            <w:tcW w:w="23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（四）青年婚恋</w:t>
            </w:r>
          </w:p>
        </w:tc>
        <w:tc>
          <w:tcPr>
            <w:tcW w:w="24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7.青年婚恋观念更加文明、健康、理性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7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.适龄青年（法定结婚年龄至3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周岁以下）结婚登记人数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人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省民政厅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atLeast"/>
        </w:trPr>
        <w:tc>
          <w:tcPr>
            <w:tcW w:w="23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24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8.35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周岁以下青年离婚登记对数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对</w:t>
            </w:r>
          </w:p>
        </w:tc>
        <w:tc>
          <w:tcPr>
            <w:tcW w:w="2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atLeast"/>
        </w:trPr>
        <w:tc>
          <w:tcPr>
            <w:tcW w:w="236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24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9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.初婚平均年龄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周岁</w:t>
            </w:r>
          </w:p>
        </w:tc>
        <w:tc>
          <w:tcPr>
            <w:tcW w:w="27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（五）青年就业创业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8.青年就业比较充分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3.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16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24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周岁城镇青年调查失业率（数据不公开）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%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省统计局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2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（六）青年文化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9.青年文化人才队伍发展壮大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0.青年文化人才培养数量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省委宣传部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省文化和旅游厅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省广电局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省文联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2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</w:rPr>
            </w:pPr>
          </w:p>
        </w:tc>
        <w:tc>
          <w:tcPr>
            <w:tcW w:w="242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10.优化青年文化环境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1.青年人均年图书阅读量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本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省委宣传部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</w:trPr>
        <w:tc>
          <w:tcPr>
            <w:tcW w:w="2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</w:rPr>
            </w:pPr>
          </w:p>
        </w:tc>
        <w:tc>
          <w:tcPr>
            <w:tcW w:w="242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2.青年互联网渗透率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%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省委网信办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atLeast"/>
        </w:trPr>
        <w:tc>
          <w:tcPr>
            <w:tcW w:w="236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（七）青年社会融入与社会参与</w:t>
            </w:r>
          </w:p>
        </w:tc>
        <w:tc>
          <w:tcPr>
            <w:tcW w:w="24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11.青年社会参与及政治参与的渠道和方式进一步丰富和畅通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4.各级人大代表、政协委员中青年比重（数据不公开）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%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省人大常委会办公厅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省政协办公厅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</w:trPr>
        <w:tc>
          <w:tcPr>
            <w:tcW w:w="2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</w:rPr>
            </w:pPr>
          </w:p>
        </w:tc>
        <w:tc>
          <w:tcPr>
            <w:tcW w:w="24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13</w:t>
            </w:r>
            <w:r>
              <w:rPr>
                <w:rFonts w:ascii="仿宋_GB2312" w:hAnsi="宋体" w:eastAsia="仿宋_GB2312" w:cs="仿宋_GB2312"/>
                <w:sz w:val="24"/>
              </w:rPr>
              <w:t>.</w:t>
            </w:r>
            <w:r>
              <w:rPr>
                <w:rFonts w:hint="eastAsia" w:ascii="仿宋_GB2312" w:hAnsi="宋体" w:eastAsia="仿宋_GB2312" w:cs="仿宋_GB2312"/>
                <w:sz w:val="24"/>
              </w:rPr>
              <w:t>全省人民陪审员、人民监督员、人民调解员中青年比例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%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省法院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省检察院</w:t>
            </w: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省司法厅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2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12.促进贫困青年早日脱贫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14.建档立卡贫困人口中的青年比例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%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省扶贫办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2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13.青年志愿服务水平进一步提高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15.青年注册志愿者数量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省委宣传部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团省委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2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14.青年对外和港澳交流合作不断拓展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16.省内青年出国（境）总人次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人次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河南出入境边防检查总站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23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（八）维护青少年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合法权益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15.健全青少年权益保护机制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7.未成年人获得法律援助人次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人次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省司法厅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atLeast"/>
        </w:trPr>
        <w:tc>
          <w:tcPr>
            <w:tcW w:w="23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16.打击侵害未成年人违法犯罪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18.侵害未成年人犯罪案件批捕人数、起诉人数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省检察院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atLeast"/>
        </w:trPr>
        <w:tc>
          <w:tcPr>
            <w:tcW w:w="2366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17.做好重点青少年群体服务管理和预防犯罪工作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19.开展未成年被害人司法救助人数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省检察院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236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（九）</w:t>
            </w:r>
            <w:r>
              <w:rPr>
                <w:rFonts w:eastAsia="方正黑体简体"/>
                <w:kern w:val="0"/>
                <w:sz w:val="24"/>
              </w:rPr>
              <w:t>预防青少年</w:t>
            </w:r>
            <w:r>
              <w:rPr>
                <w:rFonts w:hint="eastAsia" w:eastAsia="方正黑体简体"/>
                <w:kern w:val="0"/>
                <w:sz w:val="24"/>
              </w:rPr>
              <w:t>违法</w:t>
            </w:r>
            <w:r>
              <w:rPr>
                <w:rFonts w:eastAsia="方正黑体简体"/>
                <w:kern w:val="0"/>
                <w:sz w:val="24"/>
              </w:rPr>
              <w:t>犯罪</w:t>
            </w:r>
          </w:p>
        </w:tc>
        <w:tc>
          <w:tcPr>
            <w:tcW w:w="2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18.实现青少年涉法涉罪数据逐步下降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青少年（未成年人）犯罪人数和比重（数据不公开）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人，%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省法院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2" w:hRule="atLeast"/>
        </w:trPr>
        <w:tc>
          <w:tcPr>
            <w:tcW w:w="236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2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20.查处治安违法人员、刑事案件作案人员、吸毒人员中青少年人数（数据不公开）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省公安厅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236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（十）青年社会保障</w:t>
            </w:r>
          </w:p>
        </w:tc>
        <w:tc>
          <w:tcPr>
            <w:tcW w:w="2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19.加强对残疾青年的扶持保障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21.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残疾青年接受高等教育和中等职业教育人数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省教育厅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省残联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23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2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22.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残疾青年就业率（数据不公开）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%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省残联</w:t>
            </w:r>
          </w:p>
        </w:tc>
      </w:tr>
    </w:tbl>
    <w:p>
      <w:pPr>
        <w:rPr>
          <w:rFonts w:hint="eastAsia" w:ascii="仿宋_GB2312" w:hAnsi="黑体" w:eastAsia="仿宋_GB2312"/>
          <w:sz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lang w:val="zh-CN"/>
                            </w:rPr>
                            <w:t>40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49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LLTx/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lang w:val="zh-CN"/>
                      </w:rPr>
                      <w:t>40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7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3E"/>
    <w:rsid w:val="00035946"/>
    <w:rsid w:val="00094AA7"/>
    <w:rsid w:val="000A581A"/>
    <w:rsid w:val="000B44DC"/>
    <w:rsid w:val="000F0C72"/>
    <w:rsid w:val="00136643"/>
    <w:rsid w:val="001863E5"/>
    <w:rsid w:val="001A334D"/>
    <w:rsid w:val="001C773D"/>
    <w:rsid w:val="00244267"/>
    <w:rsid w:val="00285E3D"/>
    <w:rsid w:val="002B3405"/>
    <w:rsid w:val="002D0EAA"/>
    <w:rsid w:val="002D626C"/>
    <w:rsid w:val="002E2119"/>
    <w:rsid w:val="002E3EDD"/>
    <w:rsid w:val="00317CDE"/>
    <w:rsid w:val="0033549D"/>
    <w:rsid w:val="00375E78"/>
    <w:rsid w:val="00386502"/>
    <w:rsid w:val="003A6D01"/>
    <w:rsid w:val="003B3C1A"/>
    <w:rsid w:val="00430309"/>
    <w:rsid w:val="0045016F"/>
    <w:rsid w:val="00452BC7"/>
    <w:rsid w:val="004933FD"/>
    <w:rsid w:val="004B7AE9"/>
    <w:rsid w:val="004C3B6D"/>
    <w:rsid w:val="004D4EF4"/>
    <w:rsid w:val="005354D8"/>
    <w:rsid w:val="00540CC0"/>
    <w:rsid w:val="0054533F"/>
    <w:rsid w:val="0056306A"/>
    <w:rsid w:val="00570247"/>
    <w:rsid w:val="00590D0C"/>
    <w:rsid w:val="005B07B6"/>
    <w:rsid w:val="005E4C53"/>
    <w:rsid w:val="0063117D"/>
    <w:rsid w:val="00636D64"/>
    <w:rsid w:val="00642842"/>
    <w:rsid w:val="00673BF7"/>
    <w:rsid w:val="00677F50"/>
    <w:rsid w:val="00695282"/>
    <w:rsid w:val="006A3331"/>
    <w:rsid w:val="006A5949"/>
    <w:rsid w:val="006C37A3"/>
    <w:rsid w:val="006D5FF7"/>
    <w:rsid w:val="006F0B63"/>
    <w:rsid w:val="00722186"/>
    <w:rsid w:val="0076022E"/>
    <w:rsid w:val="00775F30"/>
    <w:rsid w:val="0078728C"/>
    <w:rsid w:val="0079134C"/>
    <w:rsid w:val="007A1CB1"/>
    <w:rsid w:val="007C5E6D"/>
    <w:rsid w:val="007C679D"/>
    <w:rsid w:val="007F1AE8"/>
    <w:rsid w:val="007F4E32"/>
    <w:rsid w:val="007F7EDE"/>
    <w:rsid w:val="00837A4F"/>
    <w:rsid w:val="00843AE6"/>
    <w:rsid w:val="008602F2"/>
    <w:rsid w:val="00885B3E"/>
    <w:rsid w:val="00902958"/>
    <w:rsid w:val="009205EA"/>
    <w:rsid w:val="0095009A"/>
    <w:rsid w:val="00962948"/>
    <w:rsid w:val="00995043"/>
    <w:rsid w:val="009A5A83"/>
    <w:rsid w:val="009C460F"/>
    <w:rsid w:val="00A03FD6"/>
    <w:rsid w:val="00A21DE3"/>
    <w:rsid w:val="00A317B9"/>
    <w:rsid w:val="00A364A4"/>
    <w:rsid w:val="00A73D13"/>
    <w:rsid w:val="00A7438B"/>
    <w:rsid w:val="00A85983"/>
    <w:rsid w:val="00AB5980"/>
    <w:rsid w:val="00AF63B5"/>
    <w:rsid w:val="00B02A43"/>
    <w:rsid w:val="00B959AE"/>
    <w:rsid w:val="00BA652E"/>
    <w:rsid w:val="00BF44CB"/>
    <w:rsid w:val="00C0272C"/>
    <w:rsid w:val="00C0618C"/>
    <w:rsid w:val="00C3565E"/>
    <w:rsid w:val="00C36B8C"/>
    <w:rsid w:val="00C74091"/>
    <w:rsid w:val="00C80009"/>
    <w:rsid w:val="00CB2A53"/>
    <w:rsid w:val="00CC06E0"/>
    <w:rsid w:val="00CC507E"/>
    <w:rsid w:val="00CD78C0"/>
    <w:rsid w:val="00D06BFD"/>
    <w:rsid w:val="00D17DB0"/>
    <w:rsid w:val="00D244DA"/>
    <w:rsid w:val="00D60E72"/>
    <w:rsid w:val="00D656EE"/>
    <w:rsid w:val="00D727AE"/>
    <w:rsid w:val="00D81DCF"/>
    <w:rsid w:val="00E307E2"/>
    <w:rsid w:val="00E3310D"/>
    <w:rsid w:val="00E3612E"/>
    <w:rsid w:val="00E369ED"/>
    <w:rsid w:val="00E42E4C"/>
    <w:rsid w:val="00E43808"/>
    <w:rsid w:val="00E65576"/>
    <w:rsid w:val="00E67B71"/>
    <w:rsid w:val="00E917FA"/>
    <w:rsid w:val="00ED3C2A"/>
    <w:rsid w:val="00EF578F"/>
    <w:rsid w:val="00F01C89"/>
    <w:rsid w:val="00F37BFF"/>
    <w:rsid w:val="00F538E7"/>
    <w:rsid w:val="00F72253"/>
    <w:rsid w:val="00F74E8F"/>
    <w:rsid w:val="00F833BB"/>
    <w:rsid w:val="00F94D95"/>
    <w:rsid w:val="00F95F39"/>
    <w:rsid w:val="00FC1330"/>
    <w:rsid w:val="00FE5CDB"/>
    <w:rsid w:val="0107132F"/>
    <w:rsid w:val="014446E0"/>
    <w:rsid w:val="01995CE4"/>
    <w:rsid w:val="03F765CB"/>
    <w:rsid w:val="053E56B8"/>
    <w:rsid w:val="0548655B"/>
    <w:rsid w:val="063C2953"/>
    <w:rsid w:val="06AF5CB5"/>
    <w:rsid w:val="07ED4EC3"/>
    <w:rsid w:val="07FB702A"/>
    <w:rsid w:val="08516759"/>
    <w:rsid w:val="09494888"/>
    <w:rsid w:val="09A83D52"/>
    <w:rsid w:val="09C1261E"/>
    <w:rsid w:val="0A185949"/>
    <w:rsid w:val="0A1B74F1"/>
    <w:rsid w:val="0A423193"/>
    <w:rsid w:val="0AB609D1"/>
    <w:rsid w:val="0BE1378F"/>
    <w:rsid w:val="0BFE14A4"/>
    <w:rsid w:val="0CA12E2A"/>
    <w:rsid w:val="0CE63BCD"/>
    <w:rsid w:val="0D156658"/>
    <w:rsid w:val="0E086783"/>
    <w:rsid w:val="0E5D4E17"/>
    <w:rsid w:val="0E813474"/>
    <w:rsid w:val="0FD63033"/>
    <w:rsid w:val="103F4243"/>
    <w:rsid w:val="10545082"/>
    <w:rsid w:val="10F35697"/>
    <w:rsid w:val="11025E88"/>
    <w:rsid w:val="110E0243"/>
    <w:rsid w:val="11A756CA"/>
    <w:rsid w:val="13AE3BF3"/>
    <w:rsid w:val="13C91EB9"/>
    <w:rsid w:val="13DE7285"/>
    <w:rsid w:val="13ED2345"/>
    <w:rsid w:val="141E3B17"/>
    <w:rsid w:val="151E63CA"/>
    <w:rsid w:val="1792179B"/>
    <w:rsid w:val="18A1370D"/>
    <w:rsid w:val="18D4239D"/>
    <w:rsid w:val="193D7F68"/>
    <w:rsid w:val="19781A83"/>
    <w:rsid w:val="198736B3"/>
    <w:rsid w:val="198D3851"/>
    <w:rsid w:val="198E5E65"/>
    <w:rsid w:val="19981682"/>
    <w:rsid w:val="1B7B659A"/>
    <w:rsid w:val="1BB64B90"/>
    <w:rsid w:val="1C3F5B03"/>
    <w:rsid w:val="1C86611C"/>
    <w:rsid w:val="1C9C62C3"/>
    <w:rsid w:val="1D286CE1"/>
    <w:rsid w:val="1D5E7B56"/>
    <w:rsid w:val="1DB55DC7"/>
    <w:rsid w:val="1E13287F"/>
    <w:rsid w:val="1E911DC9"/>
    <w:rsid w:val="1E931B78"/>
    <w:rsid w:val="1F2D5E64"/>
    <w:rsid w:val="1F782D5C"/>
    <w:rsid w:val="1FC42D41"/>
    <w:rsid w:val="201363E5"/>
    <w:rsid w:val="20651585"/>
    <w:rsid w:val="209E1226"/>
    <w:rsid w:val="21273D1B"/>
    <w:rsid w:val="216B7508"/>
    <w:rsid w:val="22B2364A"/>
    <w:rsid w:val="238561FD"/>
    <w:rsid w:val="24225CA2"/>
    <w:rsid w:val="25252E13"/>
    <w:rsid w:val="25EF052D"/>
    <w:rsid w:val="275970E9"/>
    <w:rsid w:val="28531A80"/>
    <w:rsid w:val="28E40E7C"/>
    <w:rsid w:val="28FD445D"/>
    <w:rsid w:val="29630B0F"/>
    <w:rsid w:val="29DC11E1"/>
    <w:rsid w:val="2A3A2577"/>
    <w:rsid w:val="2A4A2FE8"/>
    <w:rsid w:val="2AA228E9"/>
    <w:rsid w:val="2BCA396B"/>
    <w:rsid w:val="2BD37D58"/>
    <w:rsid w:val="2BD81DB6"/>
    <w:rsid w:val="2C1310EC"/>
    <w:rsid w:val="2C8F3725"/>
    <w:rsid w:val="2DBC2B5D"/>
    <w:rsid w:val="2DC2627D"/>
    <w:rsid w:val="2DD461AC"/>
    <w:rsid w:val="2DF51FBE"/>
    <w:rsid w:val="2EAE5959"/>
    <w:rsid w:val="2ED5368F"/>
    <w:rsid w:val="2FCA717A"/>
    <w:rsid w:val="2FF821E2"/>
    <w:rsid w:val="2FFD602E"/>
    <w:rsid w:val="303A79E3"/>
    <w:rsid w:val="310308B3"/>
    <w:rsid w:val="315B35AA"/>
    <w:rsid w:val="317B6A86"/>
    <w:rsid w:val="318B0262"/>
    <w:rsid w:val="32DA1B70"/>
    <w:rsid w:val="33D36392"/>
    <w:rsid w:val="341755AD"/>
    <w:rsid w:val="34BD7EF8"/>
    <w:rsid w:val="34D94323"/>
    <w:rsid w:val="34DB4A35"/>
    <w:rsid w:val="35497776"/>
    <w:rsid w:val="354A58E4"/>
    <w:rsid w:val="35E16512"/>
    <w:rsid w:val="37260808"/>
    <w:rsid w:val="37FF5D32"/>
    <w:rsid w:val="38007ADB"/>
    <w:rsid w:val="38124AB4"/>
    <w:rsid w:val="389A2173"/>
    <w:rsid w:val="399C3C92"/>
    <w:rsid w:val="39AE6830"/>
    <w:rsid w:val="3AD226EF"/>
    <w:rsid w:val="3B1B48A9"/>
    <w:rsid w:val="3C417B38"/>
    <w:rsid w:val="3C4A4F22"/>
    <w:rsid w:val="3DC44618"/>
    <w:rsid w:val="3E1D4E2C"/>
    <w:rsid w:val="3E76561D"/>
    <w:rsid w:val="406E1712"/>
    <w:rsid w:val="407F16F6"/>
    <w:rsid w:val="40B3481A"/>
    <w:rsid w:val="40D570D1"/>
    <w:rsid w:val="41133156"/>
    <w:rsid w:val="4154309D"/>
    <w:rsid w:val="42B2530E"/>
    <w:rsid w:val="42FE4EED"/>
    <w:rsid w:val="43F07C9F"/>
    <w:rsid w:val="443C2B73"/>
    <w:rsid w:val="44860DA8"/>
    <w:rsid w:val="453614B4"/>
    <w:rsid w:val="453C2B99"/>
    <w:rsid w:val="45791F8B"/>
    <w:rsid w:val="464A4501"/>
    <w:rsid w:val="47206E56"/>
    <w:rsid w:val="487E1C0F"/>
    <w:rsid w:val="48BD44BF"/>
    <w:rsid w:val="48D23C03"/>
    <w:rsid w:val="4AA37D4C"/>
    <w:rsid w:val="4AE030AE"/>
    <w:rsid w:val="4AEB177A"/>
    <w:rsid w:val="4B565D9B"/>
    <w:rsid w:val="4D4070A5"/>
    <w:rsid w:val="4D8F3A6F"/>
    <w:rsid w:val="4DB81F2F"/>
    <w:rsid w:val="4DC92F3E"/>
    <w:rsid w:val="4E372007"/>
    <w:rsid w:val="4E890A69"/>
    <w:rsid w:val="4F1D46B5"/>
    <w:rsid w:val="4FF11E49"/>
    <w:rsid w:val="507752D3"/>
    <w:rsid w:val="51B83841"/>
    <w:rsid w:val="51D828CA"/>
    <w:rsid w:val="5259695D"/>
    <w:rsid w:val="52A72F23"/>
    <w:rsid w:val="54064FBE"/>
    <w:rsid w:val="540E3091"/>
    <w:rsid w:val="55CA1B1D"/>
    <w:rsid w:val="55D1383A"/>
    <w:rsid w:val="55F02B25"/>
    <w:rsid w:val="56190DE8"/>
    <w:rsid w:val="56AD0CCF"/>
    <w:rsid w:val="578A07CC"/>
    <w:rsid w:val="57CA1307"/>
    <w:rsid w:val="58F46CA0"/>
    <w:rsid w:val="5AAE0A2E"/>
    <w:rsid w:val="5BD7133A"/>
    <w:rsid w:val="5BDF7EAA"/>
    <w:rsid w:val="5D204B15"/>
    <w:rsid w:val="5D631CC8"/>
    <w:rsid w:val="5DDC7DF9"/>
    <w:rsid w:val="5EA04822"/>
    <w:rsid w:val="5EB16601"/>
    <w:rsid w:val="5ED77B4B"/>
    <w:rsid w:val="5FBC0479"/>
    <w:rsid w:val="5FFE1797"/>
    <w:rsid w:val="5FFF2A07"/>
    <w:rsid w:val="602B0440"/>
    <w:rsid w:val="6045742D"/>
    <w:rsid w:val="612B357B"/>
    <w:rsid w:val="61F82247"/>
    <w:rsid w:val="620325BC"/>
    <w:rsid w:val="622026E9"/>
    <w:rsid w:val="62467FF8"/>
    <w:rsid w:val="629E3465"/>
    <w:rsid w:val="62D15571"/>
    <w:rsid w:val="633D5548"/>
    <w:rsid w:val="63C46077"/>
    <w:rsid w:val="63FF65AE"/>
    <w:rsid w:val="649D3C6C"/>
    <w:rsid w:val="65292105"/>
    <w:rsid w:val="65966B63"/>
    <w:rsid w:val="6612574E"/>
    <w:rsid w:val="663E1D48"/>
    <w:rsid w:val="664902C7"/>
    <w:rsid w:val="666F4EB5"/>
    <w:rsid w:val="677B3BAD"/>
    <w:rsid w:val="683B0065"/>
    <w:rsid w:val="686067EB"/>
    <w:rsid w:val="68A850C8"/>
    <w:rsid w:val="68D310D4"/>
    <w:rsid w:val="69A15837"/>
    <w:rsid w:val="69D9409C"/>
    <w:rsid w:val="69F75693"/>
    <w:rsid w:val="6ABE4142"/>
    <w:rsid w:val="6B460218"/>
    <w:rsid w:val="6B487CE8"/>
    <w:rsid w:val="6B532E56"/>
    <w:rsid w:val="6CE42F1E"/>
    <w:rsid w:val="6CF92EB4"/>
    <w:rsid w:val="6D516339"/>
    <w:rsid w:val="6DC47E30"/>
    <w:rsid w:val="6EE26856"/>
    <w:rsid w:val="6EEA4B7B"/>
    <w:rsid w:val="6FD515DC"/>
    <w:rsid w:val="72A16DFF"/>
    <w:rsid w:val="732E3552"/>
    <w:rsid w:val="734425F6"/>
    <w:rsid w:val="73AD2328"/>
    <w:rsid w:val="7495472C"/>
    <w:rsid w:val="74C54A03"/>
    <w:rsid w:val="74D02193"/>
    <w:rsid w:val="75397B2E"/>
    <w:rsid w:val="75705F76"/>
    <w:rsid w:val="76583869"/>
    <w:rsid w:val="76657AB1"/>
    <w:rsid w:val="7683798E"/>
    <w:rsid w:val="76BE5B11"/>
    <w:rsid w:val="775D7D61"/>
    <w:rsid w:val="777F78CC"/>
    <w:rsid w:val="77F52024"/>
    <w:rsid w:val="78E06F2C"/>
    <w:rsid w:val="793622F5"/>
    <w:rsid w:val="7B145C2C"/>
    <w:rsid w:val="7B1A62FC"/>
    <w:rsid w:val="7C356031"/>
    <w:rsid w:val="7C7E4589"/>
    <w:rsid w:val="7C946444"/>
    <w:rsid w:val="7CCE3DD4"/>
    <w:rsid w:val="7DB57C88"/>
    <w:rsid w:val="7E031EB7"/>
    <w:rsid w:val="7E8E2FE7"/>
    <w:rsid w:val="7F5F0277"/>
    <w:rsid w:val="7FA15434"/>
    <w:rsid w:val="7FD376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51"/>
    <w:qFormat/>
    <w:uiPriority w:val="0"/>
    <w:pPr>
      <w:keepNext/>
      <w:keepLines/>
      <w:spacing w:before="340" w:after="330" w:line="576" w:lineRule="auto"/>
      <w:outlineLvl w:val="0"/>
    </w:pPr>
    <w:rPr>
      <w:rFonts w:ascii="宋体" w:hAnsi="宋体"/>
      <w:kern w:val="44"/>
      <w:sz w:val="44"/>
      <w:szCs w:val="44"/>
      <w:lang w:val="zh-CN"/>
    </w:rPr>
  </w:style>
  <w:style w:type="paragraph" w:styleId="5">
    <w:name w:val="heading 2"/>
    <w:basedOn w:val="1"/>
    <w:next w:val="1"/>
    <w:link w:val="53"/>
    <w:qFormat/>
    <w:uiPriority w:val="9"/>
    <w:pPr>
      <w:keepNext/>
      <w:keepLines/>
      <w:spacing w:before="260" w:after="260" w:line="415" w:lineRule="auto"/>
      <w:outlineLvl w:val="1"/>
    </w:pPr>
    <w:rPr>
      <w:rFonts w:ascii="等线 Light" w:hAnsi="等线 Light" w:eastAsia="等线 Light"/>
      <w:b/>
      <w:bCs/>
      <w:sz w:val="32"/>
      <w:szCs w:val="32"/>
      <w:lang w:val="zh-CN"/>
    </w:rPr>
  </w:style>
  <w:style w:type="paragraph" w:styleId="6">
    <w:name w:val="heading 3"/>
    <w:basedOn w:val="7"/>
    <w:next w:val="1"/>
    <w:link w:val="40"/>
    <w:qFormat/>
    <w:uiPriority w:val="9"/>
    <w:pPr>
      <w:spacing w:before="0" w:after="0" w:line="530" w:lineRule="exact"/>
      <w:outlineLvl w:val="2"/>
    </w:pPr>
    <w:rPr>
      <w:rFonts w:ascii="方正小标宋简体" w:hAnsi="方正小标宋简体" w:eastAsia="方正小标宋简体" w:cs="Times New Roman"/>
      <w:b w:val="0"/>
      <w:bCs w:val="0"/>
      <w:w w:val="95"/>
      <w:kern w:val="0"/>
      <w:sz w:val="44"/>
      <w:szCs w:val="44"/>
    </w:rPr>
  </w:style>
  <w:style w:type="character" w:default="1" w:styleId="22">
    <w:name w:val="Default Paragraph Font"/>
    <w:semiHidden/>
    <w:uiPriority w:val="0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7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8">
    <w:name w:val="annotation text"/>
    <w:basedOn w:val="1"/>
    <w:link w:val="38"/>
    <w:qFormat/>
    <w:uiPriority w:val="0"/>
    <w:pPr>
      <w:jc w:val="left"/>
    </w:pPr>
  </w:style>
  <w:style w:type="paragraph" w:styleId="9">
    <w:name w:val="Body Text"/>
    <w:basedOn w:val="1"/>
    <w:link w:val="57"/>
    <w:qFormat/>
    <w:uiPriority w:val="1"/>
    <w:pPr>
      <w:autoSpaceDE w:val="0"/>
      <w:autoSpaceDN w:val="0"/>
      <w:jc w:val="left"/>
    </w:pPr>
    <w:rPr>
      <w:rFonts w:ascii="宋体" w:hAnsi="宋体"/>
      <w:kern w:val="0"/>
      <w:sz w:val="32"/>
      <w:szCs w:val="32"/>
      <w:lang w:eastAsia="en-US"/>
    </w:rPr>
  </w:style>
  <w:style w:type="paragraph" w:styleId="10">
    <w:name w:val="toc 3"/>
    <w:basedOn w:val="1"/>
    <w:next w:val="1"/>
    <w:qFormat/>
    <w:uiPriority w:val="39"/>
    <w:pPr>
      <w:ind w:left="840" w:leftChars="400"/>
    </w:pPr>
  </w:style>
  <w:style w:type="paragraph" w:styleId="11">
    <w:name w:val="Date"/>
    <w:basedOn w:val="1"/>
    <w:next w:val="1"/>
    <w:link w:val="50"/>
    <w:qFormat/>
    <w:uiPriority w:val="0"/>
    <w:pPr>
      <w:ind w:left="100" w:leftChars="2500"/>
    </w:pPr>
  </w:style>
  <w:style w:type="paragraph" w:styleId="12">
    <w:name w:val="Balloon Text"/>
    <w:basedOn w:val="1"/>
    <w:link w:val="55"/>
    <w:qFormat/>
    <w:uiPriority w:val="99"/>
    <w:rPr>
      <w:sz w:val="18"/>
      <w:szCs w:val="18"/>
    </w:rPr>
  </w:style>
  <w:style w:type="paragraph" w:styleId="13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link w:val="4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qFormat/>
    <w:uiPriority w:val="39"/>
  </w:style>
  <w:style w:type="paragraph" w:styleId="16">
    <w:name w:val="toc 2"/>
    <w:basedOn w:val="1"/>
    <w:next w:val="1"/>
    <w:qFormat/>
    <w:uiPriority w:val="39"/>
    <w:pPr>
      <w:ind w:left="420" w:leftChars="200"/>
    </w:pPr>
  </w:style>
  <w:style w:type="paragraph" w:styleId="1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8">
    <w:name w:val="annotation subject"/>
    <w:basedOn w:val="8"/>
    <w:next w:val="8"/>
    <w:link w:val="47"/>
    <w:qFormat/>
    <w:uiPriority w:val="99"/>
    <w:rPr>
      <w:b/>
      <w:bCs/>
    </w:rPr>
  </w:style>
  <w:style w:type="paragraph" w:styleId="19">
    <w:name w:val="Body Text First Indent"/>
    <w:basedOn w:val="9"/>
    <w:link w:val="56"/>
    <w:qFormat/>
    <w:uiPriority w:val="0"/>
    <w:pPr>
      <w:autoSpaceDE/>
      <w:autoSpaceDN/>
      <w:spacing w:after="120"/>
      <w:ind w:firstLine="420" w:firstLineChars="100"/>
      <w:jc w:val="both"/>
    </w:pPr>
    <w:rPr>
      <w:kern w:val="2"/>
      <w:sz w:val="21"/>
      <w:szCs w:val="24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qFormat/>
    <w:uiPriority w:val="0"/>
    <w:rPr>
      <w:b/>
    </w:rPr>
  </w:style>
  <w:style w:type="character" w:styleId="24">
    <w:name w:val="Hyperlink"/>
    <w:qFormat/>
    <w:uiPriority w:val="0"/>
    <w:rPr>
      <w:color w:val="0000FF"/>
      <w:u w:val="single"/>
    </w:rPr>
  </w:style>
  <w:style w:type="character" w:styleId="25">
    <w:name w:val="annotation reference"/>
    <w:qFormat/>
    <w:uiPriority w:val="0"/>
    <w:rPr>
      <w:sz w:val="21"/>
      <w:szCs w:val="21"/>
    </w:rPr>
  </w:style>
  <w:style w:type="paragraph" w:customStyle="1" w:styleId="26">
    <w:name w:val="33333333"/>
    <w:basedOn w:val="1"/>
    <w:link w:val="41"/>
    <w:qFormat/>
    <w:uiPriority w:val="0"/>
    <w:pPr>
      <w:spacing w:beforeLines="100" w:afterLines="100"/>
      <w:jc w:val="center"/>
      <w:outlineLvl w:val="2"/>
    </w:pPr>
    <w:rPr>
      <w:rFonts w:ascii="宋体" w:hAnsi="宋体"/>
      <w:kern w:val="0"/>
      <w:sz w:val="32"/>
      <w:szCs w:val="32"/>
      <w:lang w:val="zh-CN"/>
    </w:rPr>
  </w:style>
  <w:style w:type="paragraph" w:customStyle="1" w:styleId="27">
    <w:name w:val="toa heading1"/>
    <w:basedOn w:val="1"/>
    <w:next w:val="1"/>
    <w:qFormat/>
    <w:uiPriority w:val="0"/>
    <w:pPr>
      <w:spacing w:before="120"/>
    </w:pPr>
    <w:rPr>
      <w:rFonts w:ascii="Arial" w:hAnsi="Arial" w:eastAsia="宋体" w:cs="Times New Roman"/>
      <w:sz w:val="24"/>
    </w:rPr>
  </w:style>
  <w:style w:type="paragraph" w:customStyle="1" w:styleId="28">
    <w:name w:val="1111111"/>
    <w:basedOn w:val="4"/>
    <w:link w:val="44"/>
    <w:qFormat/>
    <w:uiPriority w:val="0"/>
    <w:pPr>
      <w:spacing w:beforeLines="400" w:afterLines="200" w:line="240" w:lineRule="auto"/>
      <w:jc w:val="center"/>
    </w:pPr>
    <w:rPr>
      <w:rFonts w:eastAsia="黑体"/>
      <w:b/>
      <w:bCs/>
      <w:sz w:val="32"/>
      <w:szCs w:val="32"/>
    </w:rPr>
  </w:style>
  <w:style w:type="paragraph" w:customStyle="1" w:styleId="29">
    <w:name w:val="TOC Heading_05e9c351-7326-4e8f-859c-a987754c1725"/>
    <w:basedOn w:val="4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color w:val="2E75B6"/>
      <w:kern w:val="0"/>
      <w:sz w:val="32"/>
      <w:szCs w:val="32"/>
      <w:lang w:val="en-US"/>
    </w:rPr>
  </w:style>
  <w:style w:type="paragraph" w:customStyle="1" w:styleId="30">
    <w:name w:val="22222222"/>
    <w:basedOn w:val="1"/>
    <w:link w:val="54"/>
    <w:qFormat/>
    <w:uiPriority w:val="0"/>
    <w:pPr>
      <w:spacing w:beforeLines="100" w:afterLines="100"/>
      <w:jc w:val="center"/>
    </w:pPr>
    <w:rPr>
      <w:rFonts w:ascii="黑体" w:hAnsi="黑体" w:eastAsia="黑体"/>
      <w:b/>
      <w:kern w:val="0"/>
      <w:sz w:val="28"/>
      <w:szCs w:val="28"/>
      <w:lang w:val="zh-CN"/>
    </w:rPr>
  </w:style>
  <w:style w:type="paragraph" w:styleId="31">
    <w:name w:val="List Paragraph"/>
    <w:basedOn w:val="1"/>
    <w:qFormat/>
    <w:uiPriority w:val="99"/>
    <w:pPr>
      <w:ind w:firstLine="420" w:firstLineChars="200"/>
    </w:pPr>
  </w:style>
  <w:style w:type="character" w:customStyle="1" w:styleId="32">
    <w:name w:val="font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3">
    <w:name w:val="font01"/>
    <w:qFormat/>
    <w:uiPriority w:val="0"/>
    <w:rPr>
      <w:rFonts w:hint="eastAsia" w:ascii="仿宋_GB2312" w:eastAsia="仿宋_GB2312" w:cs="仿宋_GB2312"/>
      <w:color w:val="FFFFFF"/>
      <w:sz w:val="28"/>
      <w:szCs w:val="28"/>
      <w:u w:val="none"/>
    </w:rPr>
  </w:style>
  <w:style w:type="character" w:customStyle="1" w:styleId="34">
    <w:name w:val="正文首行缩进 Char"/>
    <w:link w:val="19"/>
    <w:uiPriority w:val="0"/>
    <w:rPr>
      <w:rFonts w:ascii="宋体" w:hAnsi="宋体" w:cs="宋体"/>
      <w:kern w:val="2"/>
      <w:sz w:val="21"/>
      <w:szCs w:val="24"/>
      <w:lang w:eastAsia="en-US"/>
    </w:rPr>
  </w:style>
  <w:style w:type="character" w:customStyle="1" w:styleId="35">
    <w:name w:val="批注文字 Char"/>
    <w:link w:val="8"/>
    <w:qFormat/>
    <w:uiPriority w:val="0"/>
    <w:rPr>
      <w:kern w:val="2"/>
      <w:sz w:val="21"/>
      <w:szCs w:val="24"/>
    </w:rPr>
  </w:style>
  <w:style w:type="character" w:customStyle="1" w:styleId="36">
    <w:name w:val="页脚 Char1"/>
    <w:link w:val="13"/>
    <w:qFormat/>
    <w:uiPriority w:val="99"/>
    <w:rPr>
      <w:kern w:val="2"/>
      <w:sz w:val="18"/>
      <w:szCs w:val="24"/>
    </w:rPr>
  </w:style>
  <w:style w:type="character" w:customStyle="1" w:styleId="37">
    <w:name w:val="标题 1 字符"/>
    <w:qFormat/>
    <w:uiPriority w:val="9"/>
    <w:rPr>
      <w:b/>
      <w:bCs/>
      <w:kern w:val="44"/>
      <w:sz w:val="44"/>
      <w:szCs w:val="44"/>
    </w:rPr>
  </w:style>
  <w:style w:type="character" w:customStyle="1" w:styleId="38">
    <w:name w:val="批注文字 Char1"/>
    <w:basedOn w:val="22"/>
    <w:link w:val="8"/>
    <w:qFormat/>
    <w:uiPriority w:val="0"/>
    <w:rPr>
      <w:kern w:val="2"/>
      <w:sz w:val="21"/>
      <w:szCs w:val="24"/>
    </w:rPr>
  </w:style>
  <w:style w:type="character" w:customStyle="1" w:styleId="39">
    <w:name w:val="批注主题 Char"/>
    <w:link w:val="18"/>
    <w:qFormat/>
    <w:uiPriority w:val="99"/>
    <w:rPr>
      <w:b/>
      <w:bCs/>
      <w:kern w:val="2"/>
      <w:sz w:val="21"/>
      <w:szCs w:val="24"/>
    </w:rPr>
  </w:style>
  <w:style w:type="character" w:customStyle="1" w:styleId="40">
    <w:name w:val="标题 3 Char1"/>
    <w:link w:val="6"/>
    <w:qFormat/>
    <w:uiPriority w:val="9"/>
    <w:rPr>
      <w:rFonts w:ascii="方正小标宋简体" w:hAnsi="方正小标宋简体" w:eastAsia="方正小标宋简体" w:cs="方正小标宋简体"/>
      <w:w w:val="95"/>
      <w:sz w:val="44"/>
      <w:szCs w:val="44"/>
    </w:rPr>
  </w:style>
  <w:style w:type="character" w:customStyle="1" w:styleId="41">
    <w:name w:val="33333333 字符"/>
    <w:link w:val="26"/>
    <w:qFormat/>
    <w:uiPriority w:val="0"/>
    <w:rPr>
      <w:rFonts w:ascii="宋体" w:hAnsi="宋体"/>
      <w:sz w:val="32"/>
      <w:szCs w:val="32"/>
      <w:lang w:val="zh-CN"/>
    </w:rPr>
  </w:style>
  <w:style w:type="character" w:customStyle="1" w:styleId="42">
    <w:name w:val="font61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43">
    <w:name w:val="页眉 Char1"/>
    <w:link w:val="14"/>
    <w:qFormat/>
    <w:uiPriority w:val="99"/>
    <w:rPr>
      <w:kern w:val="2"/>
      <w:sz w:val="18"/>
      <w:szCs w:val="24"/>
    </w:rPr>
  </w:style>
  <w:style w:type="character" w:customStyle="1" w:styleId="44">
    <w:name w:val="1111111 字符"/>
    <w:link w:val="28"/>
    <w:qFormat/>
    <w:uiPriority w:val="0"/>
    <w:rPr>
      <w:rFonts w:ascii="宋体" w:hAnsi="宋体" w:eastAsia="黑体"/>
      <w:b/>
      <w:bCs/>
      <w:kern w:val="44"/>
      <w:sz w:val="32"/>
      <w:szCs w:val="32"/>
      <w:lang w:val="zh-CN"/>
    </w:rPr>
  </w:style>
  <w:style w:type="character" w:customStyle="1" w:styleId="45">
    <w:name w:val="font2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46">
    <w:name w:val="标题 1 Char1"/>
    <w:link w:val="4"/>
    <w:qFormat/>
    <w:uiPriority w:val="0"/>
    <w:rPr>
      <w:rFonts w:ascii="宋体" w:hAnsi="宋体"/>
      <w:kern w:val="44"/>
      <w:sz w:val="44"/>
      <w:szCs w:val="44"/>
      <w:lang w:val="zh-CN"/>
    </w:rPr>
  </w:style>
  <w:style w:type="character" w:customStyle="1" w:styleId="47">
    <w:name w:val="批注主题 Char1"/>
    <w:basedOn w:val="38"/>
    <w:link w:val="18"/>
    <w:qFormat/>
    <w:uiPriority w:val="0"/>
    <w:rPr>
      <w:b/>
      <w:bCs/>
    </w:rPr>
  </w:style>
  <w:style w:type="character" w:customStyle="1" w:styleId="48">
    <w:name w:val="标题 2 Char"/>
    <w:basedOn w:val="22"/>
    <w:link w:val="5"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49">
    <w:name w:val="页眉 Char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0">
    <w:name w:val="日期 Char"/>
    <w:link w:val="11"/>
    <w:qFormat/>
    <w:uiPriority w:val="0"/>
    <w:rPr>
      <w:kern w:val="2"/>
      <w:sz w:val="21"/>
      <w:szCs w:val="24"/>
    </w:rPr>
  </w:style>
  <w:style w:type="character" w:customStyle="1" w:styleId="51">
    <w:name w:val="标题 1 Char"/>
    <w:basedOn w:val="22"/>
    <w:link w:val="4"/>
    <w:qFormat/>
    <w:uiPriority w:val="9"/>
    <w:rPr>
      <w:b/>
      <w:bCs/>
      <w:kern w:val="44"/>
      <w:sz w:val="44"/>
      <w:szCs w:val="44"/>
    </w:rPr>
  </w:style>
  <w:style w:type="character" w:customStyle="1" w:styleId="52">
    <w:name w:val="标题 3 Char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53">
    <w:name w:val="标题 2 Char1"/>
    <w:link w:val="5"/>
    <w:qFormat/>
    <w:uiPriority w:val="9"/>
    <w:rPr>
      <w:rFonts w:ascii="等线 Light" w:hAnsi="等线 Light" w:eastAsia="等线 Light"/>
      <w:b/>
      <w:bCs/>
      <w:kern w:val="2"/>
      <w:sz w:val="32"/>
      <w:szCs w:val="32"/>
      <w:lang w:val="zh-CN"/>
    </w:rPr>
  </w:style>
  <w:style w:type="character" w:customStyle="1" w:styleId="54">
    <w:name w:val="22222222 字符"/>
    <w:link w:val="30"/>
    <w:qFormat/>
    <w:uiPriority w:val="0"/>
    <w:rPr>
      <w:rFonts w:ascii="黑体" w:hAnsi="黑体" w:eastAsia="黑体"/>
      <w:b/>
      <w:sz w:val="28"/>
      <w:szCs w:val="28"/>
      <w:lang w:val="zh-CN"/>
    </w:rPr>
  </w:style>
  <w:style w:type="character" w:customStyle="1" w:styleId="55">
    <w:name w:val="批注框文本 Char"/>
    <w:link w:val="12"/>
    <w:qFormat/>
    <w:uiPriority w:val="99"/>
    <w:rPr>
      <w:kern w:val="2"/>
      <w:sz w:val="18"/>
      <w:szCs w:val="18"/>
    </w:rPr>
  </w:style>
  <w:style w:type="character" w:customStyle="1" w:styleId="56">
    <w:name w:val="正文首行缩进 Char1"/>
    <w:basedOn w:val="57"/>
    <w:link w:val="19"/>
    <w:uiPriority w:val="0"/>
    <w:rPr>
      <w:kern w:val="2"/>
      <w:sz w:val="21"/>
      <w:szCs w:val="24"/>
    </w:rPr>
  </w:style>
  <w:style w:type="character" w:customStyle="1" w:styleId="57">
    <w:name w:val="正文文本 Char"/>
    <w:link w:val="9"/>
    <w:uiPriority w:val="1"/>
    <w:rPr>
      <w:rFonts w:ascii="宋体" w:hAnsi="宋体" w:cs="宋体"/>
      <w:sz w:val="32"/>
      <w:szCs w:val="32"/>
      <w:lang w:eastAsia="en-US"/>
    </w:rPr>
  </w:style>
  <w:style w:type="character" w:customStyle="1" w:styleId="58">
    <w:name w:val="页脚 Char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40</Pages>
  <Words>2837</Words>
  <Characters>16176</Characters>
  <Lines>134</Lines>
  <Paragraphs>37</Paragraphs>
  <TotalTime>5</TotalTime>
  <ScaleCrop>false</ScaleCrop>
  <LinksUpToDate>false</LinksUpToDate>
  <CharactersWithSpaces>18976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2020-03-26T01:20:00Z</dcterms:created>
  <dc:creator>Administrator</dc:creator>
  <cp:lastModifiedBy>于</cp:lastModifiedBy>
  <cp:lastPrinted>2020-03-26T02:22:00Z</cp:lastPrinted>
  <dcterms:modified xsi:type="dcterms:W3CDTF">2020-04-26T07:03:04Z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