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教科文卫体类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1240095</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梁留科</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洛阳市伊滨区吉庆路6号洛阳师范学院</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471934</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15896662119</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szCs w:val="32"/>
          <w:u w:val="none"/>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1017270</wp:posOffset>
                </wp:positionH>
                <wp:positionV relativeFrom="paragraph">
                  <wp:posOffset>328930</wp:posOffset>
                </wp:positionV>
                <wp:extent cx="465836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46583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pt;margin-top:25.9pt;height:0.05pt;width:366.8pt;z-index:251664384;mso-width-relative:page;mso-height-relative:page;" filled="f" stroked="t" coordsize="21600,21600" o:gfxdata="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vglZxYMNfz+&#10;0/cfH7/8vPtM4/23r+wymdR7LAl7Y9fhOEO/Dknxvgkm/UkL22djDydj5T4yQYvP57Orizl5Lig3&#10;v5glxuJhqw8YX0lnWAoqrpVNqqGE3WuMA/Q3JC1ry/qKv5hNZ0QIdAUbaj2FxpMMtG3ei06r+lZp&#10;nXZgaDc3OrAdpGuQv2MJf8HSISvAbsDlVIJB2UmoX9qaxYMngyy9C55KMLLmTEt6RinKyAhKn4Mk&#10;9dqSCcnXwckUbVx9oHZsfVBtR05McpUpQ+3Plh2varpff84z08Pz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ZcidYAAAAJAQAADwAAAAAAAAABACAAAAAiAAAAZHJzL2Rvd25yZXYueG1sUEsB&#10;AhQAFAAAAAgAh07iQOxcsLv3AQAA5gMAAA4AAAAAAAAAAQAgAAAAJQEAAGRycy9lMm9Eb2MueG1s&#10;UEsFBgAAAAAGAAYAWQEAAI4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2"/>
        </w:rPr>
        <w:t xml:space="preserve">题    目：</w:t>
      </w:r>
      <w:r>
        <w:rPr>
          <w:rFonts w:hint="eastAsia" w:ascii="方正仿宋简体" w:hAnsi="方正仿宋简体" w:eastAsia="方正仿宋简体" w:cs="方正仿宋简体"/>
          <w:szCs w:val="32"/>
          <w:u w:val="none"/>
          <w:lang w:val="en-US" w:eastAsia="zh-CN"/>
        </w:rPr>
        <w:t xml:space="preserve">关于推进河南志愿服务工作的提案</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改革开放以来特别是进入新时代以来中国特色志愿服务在巩固国家基础和推动社会精神建设方面发挥了特别重要的作用，与此同时其自身也得到了快速的发展，取得了瞩目的成就。河南与全国一样，志愿服务工作取得了很大的成效。同时，在专业化水平、农村志愿服务、理论研究等方面存在诸多问题。</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一、存在问题</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1.组织建设不完善，活动不规范</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志愿服务较多地考虑短期的服务效果；考虑民众的现实需求少，公益运作少。考评系统的不科学导致志愿服务形式化、运动化、阶段化，使其容易陷入短期行为和功利主义的境地。部分志愿组织还借公益之名行牟利之实，把志愿者当作廉价劳动力，违背了志愿组织的宗旨，损害了志愿组织的声誉。</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2.志愿服务工作的专业化水平不高</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目前志愿服务队伍中，“普工”志愿者（即从事不需要特定专业技能，只需要付出简单劳动就可以达到目的的技术含量较低的志愿服务，如大型活动后勤保障、维持交通秩序者）占绝大多数，而“技工”志愿者（即从事专业含量较高的志愿服务，如医疗卫生疫情防控、抗震救灾、法律援助、乡村支教、心理疏导和心理咨询服务的志愿者）少。</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3.农村志愿服务工作有待加强</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农村志愿服务刚刚起步，农民对其认知度和参与度较低。农村志愿服务在资金保障方面、组织建设方面、项目化运作与管理方面等方面都与城市志愿服务存在较大的差距。</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4.志愿服务的理论研究较弱</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首先，志愿服务在我国没有专门设置的专业，与其最近的是社会工作专业。其次，国家层面只有中国志愿服务研究中心，省级层面的研究机构还比较少。再次，没有一本专门研究志愿服务的学术期刊。</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二、建议</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1、将志愿服务纳入十四规划予以重点扶持</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要把志愿服务作为治国理政、实现建设中国特色社会主义强国宏伟目标的重要组成部分纳入河南十四五社会发展规划，予以重点扶持。</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2.强化志愿服务组织建设</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建议由省文明办牵头，民政厅、共青团等参加，负责志愿服务工作的组织建设与发展。同时整合志愿组织的内部结构，实施绩效评估考核，完善人力资源管理制度；健全财务管理制度，提高社会公信力。促进志愿组织与政府、企业和社会之间的联系。</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3.提升志愿服务的专业化水平</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提升各级各类志愿者的培训层次和专业水平，遴选培训示范基地，设置专业性强的志愿服务课程，选聘高质量志愿服务师资力量，以培养更多的“技工”志愿者。</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推动志愿服务的项目化运作，提供订单式服务。坚持居民需求导向，提供精准化的志愿服务。围绕群众最关心的问题编制志愿服务订单，根据群众关注热点、亟待解决的问题、最受欢迎的服务内容，孵化真正需求的志愿服务项目。</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4.以新时代文明实践中心为平台，大力发展农村志愿服务</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县级政府应将志愿服务事业纳入年度国民经济和社会发展规划，保证农村志愿服务正常运行所需的经费。以新时代文明实践中心为平台，加快乡村志愿服务在组织建设、项目化运作与管理、培训体系方面的发展。</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5.以“社会工作+志愿服务”模式，推动城乡社区志愿服务高质量发展</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建立志愿服务组织与社会工作服务机构常态化合作机制，形成社会工作者和志愿者协调配合、共同开展服务的格局，促进志愿服务专业化常态化，从而推动城乡社区志愿服务高质量发展。鼓励志愿服务组织招募使用社会工作者，鼓励社会工作服务机构在开展公益活动时招募志愿者。</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6.加强志愿服务的理论研究</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加快建设河南省级志愿服务研究中心，可挂靠在有志愿服务研究基础的省属高校或者国家级志愿服务培训基地。省哲学社会科学规划项目要逐年增加志愿服务方向的课题。创办志愿服务研究的学术期刊，建设相关志愿服务学会。高校可在社会工作专业下增设志愿服务方向，培养具有专业水平的高层次志愿服务实用型人才。</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